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8A" w:rsidRDefault="008F778A" w:rsidP="008F778A">
      <w:pPr>
        <w:spacing w:after="0" w:line="20" w:lineRule="atLeast"/>
        <w:jc w:val="center"/>
        <w:rPr>
          <w:rFonts w:ascii="Times New Roman" w:hAnsi="Times New Roman" w:cs="Times New Roman"/>
          <w:b/>
          <w:lang w:val="it-IT"/>
        </w:rPr>
      </w:pPr>
      <w:bookmarkStart w:id="0" w:name="_GoBack"/>
      <w:bookmarkEnd w:id="0"/>
      <w:r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b/>
          <w:lang w:val="it-IT"/>
        </w:rPr>
        <w:t xml:space="preserve">MA TRẬN </w:t>
      </w:r>
      <w:r>
        <w:rPr>
          <w:rFonts w:ascii="Times New Roman" w:hAnsi="Times New Roman" w:cs="Times New Roman"/>
          <w:b/>
        </w:rPr>
        <w:t xml:space="preserve">KIỂM TRA GIỮA HỌC KÌ </w:t>
      </w:r>
      <w:r>
        <w:rPr>
          <w:rFonts w:ascii="Times New Roman" w:hAnsi="Times New Roman" w:cs="Times New Roman"/>
          <w:b/>
          <w:lang w:val="it-IT"/>
        </w:rPr>
        <w:t xml:space="preserve">I </w:t>
      </w:r>
      <w:r>
        <w:rPr>
          <w:rFonts w:ascii="Times New Roman" w:hAnsi="Times New Roman" w:cs="Times New Roman"/>
          <w:b/>
        </w:rPr>
        <w:t xml:space="preserve"> NĂM HỌC 202</w:t>
      </w:r>
      <w:r>
        <w:rPr>
          <w:rFonts w:ascii="Times New Roman" w:hAnsi="Times New Roman" w:cs="Times New Roman"/>
          <w:b/>
          <w:lang w:val="en-US"/>
        </w:rPr>
        <w:t>3</w:t>
      </w:r>
      <w:r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  <w:lang w:val="it-IT"/>
        </w:rPr>
        <w:t>4</w:t>
      </w:r>
    </w:p>
    <w:p w:rsidR="008F778A" w:rsidRDefault="008F778A" w:rsidP="008F778A">
      <w:pPr>
        <w:spacing w:after="0" w:line="20" w:lineRule="atLeast"/>
        <w:jc w:val="center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</w:rPr>
        <w:t xml:space="preserve">Môn: TIẾNG ANH LỚP </w:t>
      </w:r>
      <w:r>
        <w:rPr>
          <w:rFonts w:ascii="Times New Roman" w:hAnsi="Times New Roman" w:cs="Times New Roman"/>
          <w:b/>
          <w:lang w:val="en-US"/>
        </w:rPr>
        <w:t>9</w:t>
      </w:r>
      <w:r>
        <w:rPr>
          <w:rFonts w:ascii="Times New Roman" w:hAnsi="Times New Roman" w:cs="Times New Roman"/>
          <w:b/>
        </w:rPr>
        <w:t xml:space="preserve"> – Chương trình 10 năm</w:t>
      </w:r>
      <w:r>
        <w:rPr>
          <w:rFonts w:ascii="Times New Roman" w:hAnsi="Times New Roman" w:cs="Times New Roman"/>
          <w:b/>
          <w:lang w:val="it-IT"/>
        </w:rPr>
        <w:t xml:space="preserve"> </w:t>
      </w:r>
    </w:p>
    <w:p w:rsidR="008F778A" w:rsidRDefault="008F778A" w:rsidP="008F778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eastAsia="ko-KR"/>
        </w:rPr>
        <w:t xml:space="preserve"> (Kèm theo Công văn số 1749/SGDĐT-GDTrH ngày 13/10/2020 của Sở GDĐT Quảng Nam)</w:t>
      </w:r>
    </w:p>
    <w:p w:rsidR="008F778A" w:rsidRDefault="008F778A" w:rsidP="008F778A">
      <w:pPr>
        <w:spacing w:after="0" w:line="20" w:lineRule="atLeast"/>
        <w:jc w:val="both"/>
        <w:rPr>
          <w:rFonts w:ascii="Times New Roman" w:hAnsi="Times New Roman" w:cs="Times New Roman"/>
        </w:rPr>
      </w:pPr>
    </w:p>
    <w:tbl>
      <w:tblPr>
        <w:tblStyle w:val="TableGrid"/>
        <w:tblW w:w="15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6"/>
        <w:gridCol w:w="775"/>
        <w:gridCol w:w="2573"/>
        <w:gridCol w:w="1177"/>
        <w:gridCol w:w="1050"/>
        <w:gridCol w:w="4750"/>
        <w:gridCol w:w="863"/>
        <w:gridCol w:w="700"/>
        <w:gridCol w:w="800"/>
        <w:gridCol w:w="875"/>
      </w:tblGrid>
      <w:tr w:rsidR="008F778A" w:rsidTr="009A3A93">
        <w:trPr>
          <w:trHeight w:val="218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TEST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MARK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TASK TYPES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No. of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Ques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Mark</w:t>
            </w:r>
          </w:p>
        </w:tc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Recog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Comp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Application</w:t>
            </w:r>
          </w:p>
        </w:tc>
      </w:tr>
      <w:tr w:rsidR="008F778A" w:rsidTr="009A3A93">
        <w:trPr>
          <w:trHeight w:val="70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Low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Upper</w:t>
            </w:r>
          </w:p>
        </w:tc>
      </w:tr>
      <w:tr w:rsidR="008F778A" w:rsidTr="009A3A93">
        <w:trPr>
          <w:trHeight w:val="260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LANGUAGE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COMPONENT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(2.5)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Multiple choice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(4 options)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0.5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Pronunciation </w:t>
            </w:r>
          </w:p>
        </w:tc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1.5</w:t>
            </w:r>
          </w:p>
        </w:tc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194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0.75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Vocabularies related to Unit 1 – Unit 3</w:t>
            </w: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0.25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Speaking: useful expressions 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0"/>
              </w:rPr>
              <w:t>(Language notes &amp; communication)</w:t>
            </w: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Grammar points (U1-U3)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Comparision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Question word before to-infinitive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Phrasal verb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Complex sentences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Reported Speech</w:t>
            </w: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READING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(1 passage)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  <w:u w:val="single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  <w:u w:val="single"/>
              </w:rPr>
              <w:t>Topics: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Local Environment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City life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Teen Stress and Pressure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(2.5)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Cloze test 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  <w:t>2 options: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1/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 Choosing the correct given words to complete the text  ( 6 words)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2/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 MC: Read and select the correct option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0.5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Reading comprehension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2/4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  <w:t>2 options: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1/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 Answer the questions: skimming skill &amp; scanning skill. </w:t>
            </w:r>
            <w:r>
              <w:rPr>
                <w:rFonts w:ascii="Times New Roman" w:eastAsia="Times New Roman" w:hAnsi="Times New Roman"/>
                <w:spacing w:val="-4"/>
                <w:sz w:val="20"/>
                <w:lang w:val="fr-FR"/>
              </w:rPr>
              <w:t>( 2 sentences)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  <w:lang w:val="fr-FR"/>
              </w:rPr>
              <w:t xml:space="preserve">2/ </w:t>
            </w:r>
            <w:r>
              <w:rPr>
                <w:rFonts w:ascii="Times New Roman" w:eastAsia="Times New Roman" w:hAnsi="Times New Roman"/>
                <w:spacing w:val="-4"/>
                <w:sz w:val="20"/>
                <w:lang w:val="fr-FR"/>
              </w:rPr>
              <w:t>T or F (( 4 sentences)</w:t>
            </w: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  <w:lang w:val="fr-FR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WRITING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(3.0)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Sentence transformation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Comparision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Question word before to-infinitive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Phrasal verb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Complex sentences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- Reported Speech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  <w:u w:val="single"/>
              </w:rPr>
              <w:t>Topics: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  <w:u w:val="single"/>
                <w:lang w:val="en-US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Local Environment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City life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Teen Stress and Pressure</w:t>
            </w:r>
          </w:p>
        </w:tc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2.0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</w:tr>
      <w:tr w:rsidR="008F778A" w:rsidTr="009A3A93">
        <w:trPr>
          <w:trHeight w:val="416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  <w:t>3 options: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 xml:space="preserve">1/ 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 xml:space="preserve">Sentence building </w:t>
            </w: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2/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>Sentence arrangement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 xml:space="preserve">3/ 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>Write a paragraph based on the picture/ questions provided.(40-60 words)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2.0</w:t>
            </w:r>
          </w:p>
        </w:tc>
        <w:tc>
          <w:tcPr>
            <w:tcW w:w="4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LISTENING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(2 different tasks)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  <w:u w:val="single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  <w:u w:val="single"/>
              </w:rPr>
              <w:t>Topics: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Local Environment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City life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0"/>
              </w:rPr>
              <w:t>- Teen Stress and Pressure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(2.0)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Multiple choice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0"/>
              </w:rPr>
              <w:t>2 options: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 xml:space="preserve">1/ 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>Listen and tick True/ False</w:t>
            </w:r>
          </w:p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 xml:space="preserve">2/ </w:t>
            </w:r>
            <w:r>
              <w:rPr>
                <w:rFonts w:ascii="Times New Roman" w:eastAsia="Times New Roman" w:hAnsi="Times New Roman"/>
                <w:spacing w:val="-4"/>
                <w:sz w:val="20"/>
              </w:rPr>
              <w:t>Listen and choose the correct option</w:t>
            </w:r>
          </w:p>
        </w:tc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1.5</w:t>
            </w:r>
          </w:p>
        </w:tc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0.5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Gap-fill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1.0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</w:rPr>
              <w:t>Listen and fill in the blanks</w:t>
            </w: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</w:tr>
      <w:tr w:rsidR="008F778A" w:rsidTr="009A3A93">
        <w:trPr>
          <w:trHeight w:val="41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TOTAL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b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33/35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tabs>
                <w:tab w:val="left" w:pos="720"/>
              </w:tabs>
              <w:spacing w:line="2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0"/>
              </w:rPr>
              <w:t>1</w:t>
            </w:r>
          </w:p>
        </w:tc>
      </w:tr>
    </w:tbl>
    <w:p w:rsidR="008F778A" w:rsidRDefault="008F778A" w:rsidP="008F778A">
      <w:pPr>
        <w:spacing w:after="0" w:line="20" w:lineRule="atLeast"/>
        <w:jc w:val="both"/>
        <w:rPr>
          <w:rFonts w:ascii="Times New Roman" w:hAnsi="Times New Roman" w:cs="Times New Roman"/>
        </w:rPr>
        <w:sectPr w:rsidR="008F778A">
          <w:footerReference w:type="default" r:id="rId7"/>
          <w:pgSz w:w="16840" w:h="11907" w:orient="landscape"/>
          <w:pgMar w:top="720" w:right="567" w:bottom="720" w:left="340" w:header="720" w:footer="720" w:gutter="0"/>
          <w:cols w:space="720"/>
          <w:docGrid w:linePitch="360"/>
        </w:sectPr>
      </w:pPr>
    </w:p>
    <w:p w:rsidR="008F778A" w:rsidRDefault="008F778A" w:rsidP="008F778A">
      <w:pPr>
        <w:spacing w:after="0" w:line="2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             </w:t>
      </w: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  <w:gridCol w:w="426"/>
        <w:gridCol w:w="283"/>
      </w:tblGrid>
      <w:tr w:rsidR="008F778A" w:rsidTr="009A3A93">
        <w:tc>
          <w:tcPr>
            <w:tcW w:w="4395" w:type="dxa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b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TRƯỜNG THCS KIM ĐỒNG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b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ĐẶC TẢ ĐỀ KIỂM TRA giữa HK I ( 2023-2024)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 xml:space="preserve">MÔN TIẾNG ANH LỚP 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26" w:type="dxa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i/>
                <w:lang w:val="it-IT"/>
              </w:rPr>
            </w:pPr>
          </w:p>
        </w:tc>
        <w:tc>
          <w:tcPr>
            <w:tcW w:w="283" w:type="dxa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:rsidR="008F778A" w:rsidRDefault="008F778A" w:rsidP="008F778A">
      <w:pPr>
        <w:spacing w:after="0" w:line="20" w:lineRule="atLeast"/>
        <w:rPr>
          <w:rFonts w:ascii="Times New Roman" w:hAnsi="Times New Roman" w:cs="Times New Roman"/>
          <w:b/>
          <w:lang w:val="en-US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"/>
        <w:gridCol w:w="709"/>
        <w:gridCol w:w="4536"/>
        <w:gridCol w:w="1843"/>
      </w:tblGrid>
      <w:tr w:rsidR="008F778A" w:rsidTr="009A3A9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Chủ đề kiểm tra (số câu)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CĐộ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Nội dung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Ghi chú</w:t>
            </w: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lang w:val="it-IT"/>
              </w:rPr>
              <w:t>Sounds</w:t>
            </w:r>
            <w:r>
              <w:rPr>
                <w:rFonts w:ascii="Times New Roman" w:hAnsi="Times New Roman" w:cs="Times New Roman"/>
                <w:lang w:val="it-IT"/>
              </w:rPr>
              <w:t xml:space="preserve"> (2)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it-IT"/>
              </w:rPr>
              <w:t>Phân biệt âm</w:t>
            </w:r>
            <w:r>
              <w:rPr>
                <w:rFonts w:ascii="Times New Roman" w:hAnsi="Times New Roman" w:cs="Times New Roman"/>
              </w:rPr>
              <w:t>: /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/ and /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>
              <w:rPr>
                <w:rFonts w:ascii="Times New Roman" w:hAnsi="Times New Roman" w:cs="Times New Roman"/>
              </w:rPr>
              <w:t>i/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Phân biệt âm </w:t>
            </w:r>
            <w:r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/  and /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8F778A" w:rsidTr="009A3A93">
        <w:trPr>
          <w:trHeight w:val="79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Vocabulary</w:t>
            </w:r>
            <w:r>
              <w:rPr>
                <w:rFonts w:ascii="Times New Roman" w:hAnsi="Times New Roman" w:cs="Times New Roman"/>
              </w:rPr>
              <w:t xml:space="preserve"> (4)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- Vocabularies related Unit 1-3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Grammar (4)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Speaking: useful expressions 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(Language notes &amp; communication)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rPr>
          <w:trHeight w:val="32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-  Comparision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 Complex sentences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 Phrasal verb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 Question word before to-infinitive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Reading</w:t>
            </w:r>
            <w:r>
              <w:rPr>
                <w:rFonts w:ascii="Times New Roman" w:hAnsi="Times New Roman" w:cs="Times New Roman"/>
              </w:rPr>
              <w:t>- Gap fill: Choosing the correct given words to complete the text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và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điền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từ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thích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hợp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chỗ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Đọc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và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điền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từ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thích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hợp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chỗ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Đọc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và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điền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từ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thích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hợp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chỗ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và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điền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từ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thích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hợp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chỗ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và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điền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từ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thích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hợp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chỗ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và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điền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từ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thích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hợp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vào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chỗ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Reading</w:t>
            </w:r>
            <w:r>
              <w:rPr>
                <w:rFonts w:ascii="Times New Roman" w:hAnsi="Times New Roman" w:cs="Times New Roman"/>
              </w:rPr>
              <w:t>- Read and write T/F.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 vàc họnđúng hay 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Đọcvàchọnđúng hay 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Đọcvàchọnđúng hay 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Đọcvàchọnđúng hay 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Writing</w:t>
            </w:r>
            <w:r>
              <w:rPr>
                <w:rFonts w:ascii="Times New Roman" w:hAnsi="Times New Roman" w:cs="Times New Roman"/>
              </w:rPr>
              <w:t xml:space="preserve"> :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Sentence transformation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Reported speech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Reported speech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Writing</w:t>
            </w:r>
            <w:r>
              <w:rPr>
                <w:rFonts w:ascii="Times New Roman" w:hAnsi="Times New Roman" w:cs="Times New Roman"/>
              </w:rPr>
              <w:t xml:space="preserve"> –Rearrange the words to make complete sentences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Comparision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Complex sentences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Phrasal verb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rPr>
          <w:trHeight w:val="53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Reported Speech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Listen</w:t>
            </w:r>
            <w:r>
              <w:rPr>
                <w:rFonts w:ascii="Times New Roman" w:hAnsi="Times New Roman" w:cs="Times New Roman"/>
              </w:rPr>
              <w:t xml:space="preserve"> and </w:t>
            </w:r>
            <w:r>
              <w:rPr>
                <w:rFonts w:ascii="Times New Roman" w:hAnsi="Times New Roman" w:cs="Times New Roman"/>
                <w:b/>
              </w:rPr>
              <w:t>tick T/F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hiểu và trả lời T/F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hiểu và trả lời T/F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rPr>
          <w:trHeight w:val="36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hiểu và trả lời T/F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rPr>
          <w:trHeight w:val="41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hiểu và trả lời T/F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Listen</w:t>
            </w:r>
            <w:r>
              <w:rPr>
                <w:rFonts w:ascii="Times New Roman" w:hAnsi="Times New Roman" w:cs="Times New Roman"/>
              </w:rPr>
              <w:t xml:space="preserve"> and </w:t>
            </w:r>
            <w:r>
              <w:rPr>
                <w:rFonts w:ascii="Times New Roman" w:hAnsi="Times New Roman" w:cs="Times New Roman"/>
                <w:b/>
              </w:rPr>
              <w:t>fill in the blanks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và điền vào chỗ 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và điền vào chỗ 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và điền vào chỗ 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  <w:tr w:rsidR="008F778A" w:rsidTr="009A3A9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Nghe và điền vào chỗ trống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78A" w:rsidRDefault="008F778A" w:rsidP="009A3A93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</w:tr>
    </w:tbl>
    <w:p w:rsidR="008F778A" w:rsidRDefault="008F778A" w:rsidP="008F778A">
      <w:pPr>
        <w:spacing w:after="0" w:line="20" w:lineRule="atLeast"/>
        <w:rPr>
          <w:rFonts w:ascii="Times New Roman" w:hAnsi="Times New Roman" w:cs="Times New Roman"/>
          <w:lang w:val="en-US"/>
        </w:rPr>
        <w:sectPr w:rsidR="008F778A">
          <w:pgSz w:w="11906" w:h="16838"/>
          <w:pgMar w:top="567" w:right="567" w:bottom="567" w:left="851" w:header="284" w:footer="284" w:gutter="0"/>
          <w:cols w:space="720"/>
          <w:docGrid w:linePitch="381"/>
        </w:sectPr>
      </w:pPr>
    </w:p>
    <w:p w:rsidR="007A7867" w:rsidRPr="008F778A" w:rsidRDefault="007A7867">
      <w:pPr>
        <w:rPr>
          <w:lang w:val="en-US"/>
        </w:rPr>
      </w:pPr>
    </w:p>
    <w:sectPr w:rsidR="007A7867" w:rsidRPr="008F778A" w:rsidSect="008E64E6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D0" w:rsidRDefault="000304D0" w:rsidP="008F778A">
      <w:pPr>
        <w:spacing w:after="0" w:line="240" w:lineRule="auto"/>
      </w:pPr>
      <w:r>
        <w:separator/>
      </w:r>
    </w:p>
  </w:endnote>
  <w:endnote w:type="continuationSeparator" w:id="0">
    <w:p w:rsidR="000304D0" w:rsidRDefault="000304D0" w:rsidP="008F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8A" w:rsidRDefault="000304D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D0" w:rsidRDefault="000304D0" w:rsidP="008F778A">
      <w:pPr>
        <w:spacing w:after="0" w:line="240" w:lineRule="auto"/>
      </w:pPr>
      <w:r>
        <w:separator/>
      </w:r>
    </w:p>
  </w:footnote>
  <w:footnote w:type="continuationSeparator" w:id="0">
    <w:p w:rsidR="000304D0" w:rsidRDefault="000304D0" w:rsidP="008F7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8A"/>
    <w:rsid w:val="000304D0"/>
    <w:rsid w:val="00371436"/>
    <w:rsid w:val="004C4B0B"/>
    <w:rsid w:val="00793E19"/>
    <w:rsid w:val="007A7867"/>
    <w:rsid w:val="008E64E6"/>
    <w:rsid w:val="008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8A"/>
    <w:rPr>
      <w:rFonts w:asciiTheme="minorHAnsi" w:eastAsiaTheme="minorEastAsia" w:hAnsiTheme="minorHAnsi"/>
      <w:sz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8F7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8F778A"/>
    <w:rPr>
      <w:rFonts w:asciiTheme="minorHAnsi" w:eastAsiaTheme="minorEastAsia" w:hAnsiTheme="minorHAnsi"/>
      <w:sz w:val="22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qFormat/>
    <w:rsid w:val="008F7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F778A"/>
    <w:rPr>
      <w:rFonts w:asciiTheme="minorHAnsi" w:eastAsiaTheme="minorEastAsia" w:hAnsiTheme="minorHAnsi"/>
      <w:sz w:val="22"/>
      <w:lang w:val="vi-VN" w:eastAsia="vi-VN"/>
    </w:rPr>
  </w:style>
  <w:style w:type="table" w:styleId="TableGrid">
    <w:name w:val="Table Grid"/>
    <w:basedOn w:val="TableNormal"/>
    <w:qFormat/>
    <w:rsid w:val="008F778A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8A"/>
    <w:rPr>
      <w:rFonts w:asciiTheme="minorHAnsi" w:eastAsiaTheme="minorEastAsia" w:hAnsiTheme="minorHAnsi"/>
      <w:sz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8F7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8F778A"/>
    <w:rPr>
      <w:rFonts w:asciiTheme="minorHAnsi" w:eastAsiaTheme="minorEastAsia" w:hAnsiTheme="minorHAnsi"/>
      <w:sz w:val="22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qFormat/>
    <w:rsid w:val="008F7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F778A"/>
    <w:rPr>
      <w:rFonts w:asciiTheme="minorHAnsi" w:eastAsiaTheme="minorEastAsia" w:hAnsiTheme="minorHAnsi"/>
      <w:sz w:val="22"/>
      <w:lang w:val="vi-VN" w:eastAsia="vi-VN"/>
    </w:rPr>
  </w:style>
  <w:style w:type="table" w:styleId="TableGrid">
    <w:name w:val="Table Grid"/>
    <w:basedOn w:val="TableNormal"/>
    <w:qFormat/>
    <w:rsid w:val="008F778A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2023-10-16T09:50:00Z</dcterms:created>
  <dcterms:modified xsi:type="dcterms:W3CDTF">2023-10-24T09:51:00Z</dcterms:modified>
</cp:coreProperties>
</file>